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07EF76A4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5A1C105E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钟山区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烟草专卖零售许可证办理情况公示表</w:t>
      </w: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900"/>
        <w:gridCol w:w="810"/>
        <w:gridCol w:w="1800"/>
        <w:gridCol w:w="960"/>
        <w:gridCol w:w="1035"/>
        <w:gridCol w:w="1078"/>
        <w:gridCol w:w="1085"/>
      </w:tblGrid>
      <w:tr w14:paraId="6E8D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0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B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9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F006"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本期可增设零售点数量（个）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037FB"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准予新办数量（个）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39CCB"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本期末零售点数量（个）</w:t>
            </w: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6A40E"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1614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F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0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双戛街道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3B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马戛网格（马戛村、高炉村、河沟村）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6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0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DB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B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96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C8A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E17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E86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72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天生湖网格（底母落村、落飞戛村、中箐村）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2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1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6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1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48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B37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FC1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46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德坞街道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02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德宏居委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A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4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4A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0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60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458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6B0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D565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F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西马网格（西宁村、龙贵地村、马落箐村）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8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9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AA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B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DFB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745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C34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F274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B1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白鹤村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0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3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67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F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39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06B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D0E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63F3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8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德西网格（德西居委、乌砂寨村）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9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7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53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A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0E5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1BD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DFD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1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黄土坡街道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EB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德发网格（曹家湾居委、德南居委、发扬路居委）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F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C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9F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0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9A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726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BD7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1A2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1B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向阳网格（二屯居委、向阳北路居委）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8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6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F8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4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54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12F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C25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470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C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清人网格（人民西路居委、清碧居委）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F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8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0B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D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C5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A6D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C80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FD4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EE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建花网格（花渔路居委、建兴居委、康乐南路居委）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1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F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63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5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64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B11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9E0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653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6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七龙网格（七十三居委、活龙口居委）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B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F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B2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F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CC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CE2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041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2B7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43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建设网格（建设东路居委、建设西路居委、建设中路居委）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5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E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FF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C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87E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D2B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C87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36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5A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钟山网格（钟山居委、府南路居委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1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A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FD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3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4A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AFE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43B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A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65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凤景网格（凤景居委、凤翔居委）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A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F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48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A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73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2B3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4A0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BEA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3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玉源网格（朝阳居委、玉源居委）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2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07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4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24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A1B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853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96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3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松坪南路网格（广场居委、松坪南路居委）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2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4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F6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8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23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658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9ED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B76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C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万达网格（大营居委、龙井居委）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C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A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30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4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25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616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1EC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DCD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4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怡景网格（兴隆居委、怡景居委）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8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F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8F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F0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04F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A82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1A2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5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龙苑居委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E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B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AE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E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3B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38A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A14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5A2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9F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凤苑居委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8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E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BD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8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153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0DC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3A1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50D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2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明湖网格(明湖居委、八一居委）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7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D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F3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A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33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051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FFC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9CE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3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马鞍网格（光明居委、马鞍居委）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1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7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2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1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1C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79A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299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A37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CE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凤凰网格（育才居委、凤凰村、发乐村）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6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B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8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0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974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A56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3E2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B33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23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星筑居委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3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1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4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3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F1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EA5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0DF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31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荷泉街道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区松网格（区府路居委、松坪北路居委）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C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A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58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CA4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613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369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5D5FB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8F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大田网格（大发居委、田湾居委）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D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7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14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3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846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CBE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479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A1CE7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7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齐林网格（齐辉居委、林源居委）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5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6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04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2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94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97E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E75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58A8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02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达人网格（恒达居委、人民中路居委）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9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A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BA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3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7E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93F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549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C1CF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CA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麒麟居委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6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4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B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3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5C7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0C5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F9E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B589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8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大剧院居委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3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C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1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8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899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676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513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D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红岩街道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6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东风网格（东风西路居委、青年路居委、东风居委）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E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0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8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7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A59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E81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4A8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170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E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水西网格（龙塘居委、水西居委）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6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1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4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1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6E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6F5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11D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84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C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红岩网格（红岩居委、双坝村、垭口居委）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5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8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2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0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E0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F42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65C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0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荷城街道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7F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钟环居委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C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2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C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F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 w14:paraId="1CD6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C32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3BE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C2A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7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城南网格（官寨居委、城南居委）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F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F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D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7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D8A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765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681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D33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E7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荷城居委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8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0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5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58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D22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92A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67D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AC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栖凤网格（花园居委、栖凤居委）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6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0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9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F0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369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2FD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789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14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凤池园居委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5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3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4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0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A9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412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6CE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55D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3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茶叶林居委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9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F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5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DF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D53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1D2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D7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75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钢城花园网格（钢城花园居委、头塘居委、杉树林居委）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7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F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9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D8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0C3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387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36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八冶网格（七号点居委、八冶居委、五号点居委、烧结居委、动力居委）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E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A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9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3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EF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D70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121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B8E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C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三块田网格（三块田居委、巴西居委、汽运居委）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A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8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2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F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BA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469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396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AF3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DA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桃林网格（笔架山居委、杨柳居委、桃林居委、菜园居委）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A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F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F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B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35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A93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529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9F0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9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官厅居委（官厅居委、青杠林居委）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9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4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9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147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DB9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35E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22E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5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教场居委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6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C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6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2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46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42C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486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4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月照街道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B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马坝网格（机修居委、响水居委、幸福里居委、马坝村）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E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2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D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91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8AB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E8E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21C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47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双洞网格（金钟村、双洞村、独山村、大坝村、玉顶村、小屯村）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C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2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0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9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E8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C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4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高新技术产业开发区(红桥新区）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1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B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严家寨网格（鱼塘社区、银矿社区、严家寨居委）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7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8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F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A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D27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732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E04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568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4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红山网格（红山居委、白泥居委、付家营居委）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9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7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2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8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C4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8BB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5D8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0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21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石桥社区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2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7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1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8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52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7DA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306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FF0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97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E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2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C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B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43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C64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86B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6F5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41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E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A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F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2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60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5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7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D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4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大河镇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6D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裕民网格（裕民村、红旗居委、大箐村、周家寨村）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7C5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170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967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D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8B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E1E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712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173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43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大地网格(大地村、渔塘村、大河居委、新曜社区、渡口村、大桥村)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C1C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58B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879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E7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B2B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1A1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A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汪家寨镇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24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艺奇网格（艺奇村、新华村、育新居委）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690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939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716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F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A70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628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B35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91E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24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沙坝场网格（振兴居委、沙场坝村）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86B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543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901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D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AB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634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6CA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EDB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C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新塘网格（弘新社区、新塘村、吴家寨村）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AF4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699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14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1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77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BCA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FBD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3F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E2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那罗网格（纳福居委、那罗村、左家营村）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BDA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C0E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C03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7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BB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6BC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E11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1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大湾镇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D6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新寨网格（新寨村、小湾居委、开化居委、二塘居委、海开村、木冲沟居委）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E15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123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17E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B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C0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916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A1F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26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0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幸福网格（幸福村、大湾居委、顶拉村、大庆村）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5AC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171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46A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1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B7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BD1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A7E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78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A9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山根脚网络（山根脚村、安乐村、海嘎村、腊寨村）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6F0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A1A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63A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6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83A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8D0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E44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B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保华镇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2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阿勒河网格（阿勒河社区、奢旮村、海螺村）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E93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B7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CC6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6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97F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013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563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91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D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发箐网格（二道坪村、发箐村、双桥村、双河村）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F4D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0EB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81E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1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5D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89B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9DF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B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木果镇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5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木果社区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92B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E46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F24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8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B1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C71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FD4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D54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9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杨家寨网格（盘雄社区、连山村、杨家寨村、新丰村、登亨村、岩脚村、蒿枝村、牛场村）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49A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E64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4F9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C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CA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859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2CF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C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B4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合兴网格（玉兰村、坞铅村、合兴村、兴民社区、穿洞村、土角村、沙拉村、自乐村、九龙村、犀牛村、花场村、新缘社区、发仲村）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827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6BB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8E8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D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9BA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FFB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3D5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CCD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E0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双山村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B69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E92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06D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1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02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24E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3BA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D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青林乡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48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二寨网格（二寨村、海发村）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73B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99F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28E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7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000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EA3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DC6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5D7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03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田坝网格（福乐社区、灰依村、田坝村）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525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D97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C0C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C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C1B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660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663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6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金盆乡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ED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营盘网格（营盘村、天生桥村、羊场村）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6AC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FF2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DC8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8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830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809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393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0BB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92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麻窝网格（麻窝村、金钟村、双塘村）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0BB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AF4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7D3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1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85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D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7E3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273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1F8A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B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C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9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4837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E4D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2FFDF6A">
      <w:pPr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80216"/>
    <w:rsid w:val="050A167C"/>
    <w:rsid w:val="082D7328"/>
    <w:rsid w:val="09B41737"/>
    <w:rsid w:val="0A1915A7"/>
    <w:rsid w:val="0AFA3E7F"/>
    <w:rsid w:val="0CEE31B2"/>
    <w:rsid w:val="15497BFD"/>
    <w:rsid w:val="1B366796"/>
    <w:rsid w:val="1E580C46"/>
    <w:rsid w:val="1F533FCE"/>
    <w:rsid w:val="1FFC60C0"/>
    <w:rsid w:val="20DC2E6E"/>
    <w:rsid w:val="24187854"/>
    <w:rsid w:val="250C0937"/>
    <w:rsid w:val="2A356E69"/>
    <w:rsid w:val="2CE752DF"/>
    <w:rsid w:val="2D0266B3"/>
    <w:rsid w:val="2EFE0AAE"/>
    <w:rsid w:val="2FCD4217"/>
    <w:rsid w:val="309F1652"/>
    <w:rsid w:val="32275832"/>
    <w:rsid w:val="3529272A"/>
    <w:rsid w:val="3B096A30"/>
    <w:rsid w:val="3D806747"/>
    <w:rsid w:val="432828D4"/>
    <w:rsid w:val="49927E1F"/>
    <w:rsid w:val="585942E8"/>
    <w:rsid w:val="588547F1"/>
    <w:rsid w:val="5C9E54BE"/>
    <w:rsid w:val="632508C9"/>
    <w:rsid w:val="64162907"/>
    <w:rsid w:val="645657AD"/>
    <w:rsid w:val="68CB0E27"/>
    <w:rsid w:val="6990023F"/>
    <w:rsid w:val="6A582B8E"/>
    <w:rsid w:val="6A6E6990"/>
    <w:rsid w:val="6FAE7F88"/>
    <w:rsid w:val="78931D33"/>
    <w:rsid w:val="7F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1575</Words>
  <Characters>1656</Characters>
  <Lines>0</Lines>
  <Paragraphs>0</Paragraphs>
  <TotalTime>123</TotalTime>
  <ScaleCrop>false</ScaleCrop>
  <LinksUpToDate>false</LinksUpToDate>
  <CharactersWithSpaces>1656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王琴</cp:lastModifiedBy>
  <cp:lastPrinted>2025-04-01T07:37:00Z</cp:lastPrinted>
  <dcterms:modified xsi:type="dcterms:W3CDTF">2025-04-17T07:58:01Z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33A92D2347DF4DC693EEE0F421EF7EAE_13</vt:lpwstr>
  </property>
  <property fmtid="{D5CDD505-2E9C-101B-9397-08002B2CF9AE}" pid="4" name="KSOTemplateDocerSaveRecord">
    <vt:lpwstr>eyJoZGlkIjoiYjI3ODk0ZDVlODMzODkwM2Q3ZjJkYWMxNTE2NWQ3ZmUifQ==</vt:lpwstr>
  </property>
</Properties>
</file>