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20" w:lineRule="exact"/>
        <w:jc w:val="both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0" w:name="_Hlk126746017"/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2024年贵州省十大农业主推技术</w:t>
      </w:r>
      <w:bookmarkEnd w:id="0"/>
    </w:p>
    <w:p>
      <w:pPr>
        <w:snapToGrid w:val="0"/>
        <w:spacing w:line="620" w:lineRule="exact"/>
        <w:jc w:val="both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0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44"/>
        </w:rPr>
        <w:t>玉米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44"/>
          <w:lang w:eastAsia="zh-CN"/>
        </w:rPr>
        <w:t>“一增五改”栽培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44"/>
        </w:rPr>
        <w:t>技术</w:t>
      </w:r>
    </w:p>
    <w:bookmarkEnd w:id="1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一、技术概述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2" w:firstLineChars="200"/>
        <w:textAlignment w:val="auto"/>
        <w:rPr>
          <w:rFonts w:ascii="Times New Roman" w:hAnsi="Times New Roman" w:eastAsia="仿宋_GB2312"/>
          <w:b/>
          <w:color w:val="000000"/>
          <w:sz w:val="36"/>
          <w:szCs w:val="36"/>
        </w:rPr>
      </w:pPr>
      <w:r>
        <w:rPr>
          <w:rFonts w:ascii="Times New Roman" w:hAnsi="Times New Roman" w:eastAsia="楷体"/>
          <w:b/>
          <w:sz w:val="32"/>
          <w:szCs w:val="32"/>
        </w:rPr>
        <w:t>（一）技术基本情况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玉米高产是保障我省粮食健康稳定发展的有效举措</w:t>
      </w:r>
      <w:r>
        <w:rPr>
          <w:rFonts w:hint="eastAsia" w:ascii="仿宋_GB2312" w:hAnsi="仿宋_GB2312" w:eastAsia="仿宋_GB2312" w:cs="仿宋_GB2312"/>
          <w:sz w:val="32"/>
          <w:szCs w:val="32"/>
        </w:rPr>
        <w:t>，增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</w:t>
      </w:r>
      <w:r>
        <w:rPr>
          <w:rFonts w:hint="eastAsia" w:ascii="仿宋_GB2312" w:hAnsi="仿宋_GB2312" w:eastAsia="仿宋_GB2312" w:cs="仿宋_GB2312"/>
          <w:sz w:val="32"/>
          <w:szCs w:val="32"/>
        </w:rPr>
        <w:t>种植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密度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改善品种特性、耕作方式、施肥环节、群体结构、土壤有机质含量对提升玉米单产有积极作用。针对我省存在的玉米品种不耐密植、种植密度偏低、管理粗放、施肥不合理、秸秆回收利用等问题。通过增加种植密度，改大穗型品种为耐密植品种，改单株种植为双株种植，改偏施氮肥为氮、磷、钾肥混施，改肥料浅施为肥料深施，改“秸秆焚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+浅旋耕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”为“秸秆还田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+深翻耕和旋耕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”。在贵州纳雍、播州等地开展多年示范形成玉米“一增五改”栽培技术。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/>
        <w:textAlignment w:val="auto"/>
        <w:rPr>
          <w:rFonts w:ascii="Times New Roman" w:hAnsi="Times New Roman" w:eastAsia="楷体"/>
          <w:b/>
          <w:sz w:val="32"/>
          <w:szCs w:val="32"/>
        </w:rPr>
      </w:pPr>
      <w:r>
        <w:rPr>
          <w:rFonts w:ascii="Times New Roman" w:hAnsi="Times New Roman" w:eastAsia="楷体"/>
          <w:b/>
          <w:sz w:val="32"/>
          <w:szCs w:val="32"/>
        </w:rPr>
        <w:t>（二）技术示范推广情况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全省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进行推广应用，示范应用面积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100万</w:t>
      </w:r>
      <w:r>
        <w:rPr>
          <w:rFonts w:hint="eastAsia" w:ascii="仿宋_GB2312" w:hAnsi="仿宋_GB2312" w:eastAsia="仿宋_GB2312" w:cs="仿宋_GB2312"/>
          <w:sz w:val="32"/>
          <w:szCs w:val="32"/>
        </w:rPr>
        <w:t>余亩。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/>
        <w:textAlignment w:val="auto"/>
        <w:rPr>
          <w:rFonts w:ascii="Times New Roman" w:hAnsi="Times New Roman" w:eastAsia="楷体"/>
          <w:b/>
          <w:sz w:val="32"/>
          <w:szCs w:val="32"/>
        </w:rPr>
      </w:pPr>
      <w:r>
        <w:rPr>
          <w:rFonts w:ascii="Times New Roman" w:hAnsi="Times New Roman" w:eastAsia="楷体"/>
          <w:b/>
          <w:sz w:val="32"/>
          <w:szCs w:val="32"/>
        </w:rPr>
        <w:t>（三）提质增效情况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在我省纳雍县推广示范该技术，刷新我省有史以来最高单产，达到1059.1kg/亩；2022年在播州区推广示范该技术，百亩方连片达到827.9kg/亩，比上年同一示范区增产16.5%；2023年在毕节市推广示范该技术，百亩方连片达到912.56kg/亩，比上一年同一示范区增产21.7%；在水城区推广示范该技术，百亩方连片达到942.88kg/亩，比上年同一示范区增产18.9%，增产增效明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2" w:firstLineChars="200"/>
        <w:textAlignment w:val="auto"/>
        <w:rPr>
          <w:rFonts w:ascii="Times New Roman" w:hAnsi="Times New Roman" w:eastAsia="楷体_GB2312"/>
          <w:b/>
          <w:i/>
          <w:color w:val="000000"/>
          <w:sz w:val="28"/>
          <w:szCs w:val="28"/>
        </w:rPr>
      </w:pPr>
      <w:r>
        <w:rPr>
          <w:rFonts w:ascii="Times New Roman" w:hAnsi="Times New Roman" w:eastAsia="楷体"/>
          <w:b/>
          <w:sz w:val="32"/>
          <w:szCs w:val="32"/>
        </w:rPr>
        <w:t>（四）技术获奖情况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未申报科技奖励。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ascii="Times New Roman" w:hAnsi="Times New Roman" w:eastAsia="黑体"/>
          <w:color w:val="000000"/>
          <w:sz w:val="28"/>
          <w:szCs w:val="28"/>
        </w:rPr>
      </w:pPr>
      <w:r>
        <w:rPr>
          <w:rFonts w:ascii="Times New Roman" w:hAnsi="Times New Roman" w:eastAsia="黑体"/>
          <w:sz w:val="32"/>
          <w:szCs w:val="32"/>
        </w:rPr>
        <w:t>二、技术要点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1、选择耐密、抗倒的品种。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选择国家或贵州省审定并适宜当地种植的耐密植抗倒伏（生理成熟期倒折率≤5%、成熟后10 d≤8%）、抗病、耐旱耐瘠、成熟期籽粒含水量能够达到28%以下的优质高产品种。种子质量符合GB 4404.1 的规定，包衣种子应符合GB/T 15671 的规定。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2、增密种植。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根据选用的品种适宜的种植密度，同时考虑施肥水平与条件，确定播种密度。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贵州西部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区推荐种植密度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4000～4500株／亩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东部、中部区3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00～4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00株/亩。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60 cm等行距或80 cm与40 cm宽窄行种植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，调整穴距按照每穴双株留苗的方式达到所需种植密度。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合理施肥。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根据各地玉米产量目标和地力水平进行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施肥，重点关注关键施肥时期，施肥量。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基肥：</w:t>
      </w:r>
      <w:r>
        <w:rPr>
          <w:rFonts w:hint="eastAsia" w:ascii="仿宋_GB2312" w:hAnsi="仿宋_GB2312" w:eastAsia="仿宋_GB2312" w:cs="仿宋_GB2312"/>
          <w:sz w:val="32"/>
          <w:szCs w:val="32"/>
        </w:rPr>
        <w:t>每666.7 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施腐熟有机肥1000 kg～1500 kg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或商品有机肥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50kg/亩，</w:t>
      </w:r>
      <w:r>
        <w:rPr>
          <w:rFonts w:hint="eastAsia" w:ascii="仿宋_GB2312" w:hAnsi="仿宋_GB2312" w:eastAsia="仿宋_GB2312" w:cs="仿宋_GB2312"/>
          <w:sz w:val="32"/>
          <w:szCs w:val="32"/>
        </w:rPr>
        <w:t>深犁时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有机肥翻入深层土壤；每666.7 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施复合肥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N:P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:K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O=15:15:15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50kg/亩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拔节肥：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每666.7 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施10kg尿素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穗肥：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大喇叭口期每666.7 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施15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-20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kg尿素。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粒肥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：灌浆后期可适当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每666.7 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kg尿素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，夺取高产。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以上施肥方式均采用深施和侧施的方式在穴距之间施用。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、适时晚收。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玉米完熟后可收获果穗。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晾晒与烘干：收获后利用晴天及时进行通风晾晒降水；若收获后遇雨无法晾晒，应配置烘干机进行烘干处理。水分至14%入库储存。</w:t>
      </w:r>
    </w:p>
    <w:p>
      <w:pPr>
        <w:pStyle w:val="4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秸秆还田，培肥地力。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利用饲草检拾打捆机将秸秆打捆做饲料，或利用秸秆还田机粉碎秸秆。用翻转犁翻地，深度30～40厘米。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/>
        <w:jc w:val="center"/>
        <w:rPr>
          <w:rFonts w:hint="eastAsia" w:ascii="Times New Roman" w:hAnsi="Times New Roman" w:cs="Times New Roman" w:eastAsiaTheme="minorEastAsia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cs="Times New Roman" w:eastAsiaTheme="minorEastAsia"/>
          <w:kern w:val="2"/>
          <w:sz w:val="32"/>
          <w:szCs w:val="32"/>
          <w:lang w:eastAsia="zh-CN"/>
        </w:rPr>
        <w:drawing>
          <wp:inline distT="0" distB="0" distL="114300" distR="114300">
            <wp:extent cx="3360420" cy="2520315"/>
            <wp:effectExtent l="0" t="0" r="11430" b="13335"/>
            <wp:docPr id="1" name="图片 1" descr="IMG_20210923_13315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10923_133155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042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600" w:lineRule="exact"/>
        <w:jc w:val="center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图1  种植图片</w:t>
      </w: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黑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三、适宜区域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</w:rPr>
        <w:t>玉米净作种植区。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应根据土壤墒情和气候情况适期播种，一播全苗，确保密度和整齐度；根据田间病虫害发生情况及时进行绿色防控。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ascii="Times New Roman" w:hAnsi="Times New Roman" w:eastAsia="黑体"/>
          <w:color w:val="000000"/>
          <w:sz w:val="36"/>
          <w:szCs w:val="36"/>
        </w:rPr>
      </w:pPr>
      <w:r>
        <w:rPr>
          <w:rFonts w:ascii="Times New Roman" w:hAnsi="Times New Roman" w:eastAsia="黑体"/>
          <w:sz w:val="32"/>
          <w:szCs w:val="32"/>
        </w:rPr>
        <w:t>五、技术依托单位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、贵州省农作物技术推广总站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贵阳市延安中路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60号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邮政编码：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550001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邹军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18685118533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jeany9693@163.com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、贵州大学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联系地址：贵阳市花溪区贵州大学西校区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邮政编码：550025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联系人：宋 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联系电话：0851-88305271，13885057243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电子邮箱：sb6264@126.com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1" w:tentative="0">
      <w:start w:val="1"/>
      <w:numFmt w:val="decimal"/>
      <w:pStyle w:val="8"/>
      <w:suff w:val="nothing"/>
      <w:lvlText w:val="%1.%2　"/>
      <w:lvlJc w:val="left"/>
      <w:pPr>
        <w:ind w:left="771"/>
      </w:pPr>
      <w:rPr>
        <w:rFonts w:hint="eastAsia" w:ascii="黑体" w:hAnsi="Times New Roman" w:eastAsia="黑体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7"/>
      <w:suff w:val="nothing"/>
      <w:lvlText w:val="%1.%2.%3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suff w:val="nothing"/>
      <w:lvlText w:val="%1.%2.%3.%4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suff w:val="nothing"/>
      <w:lvlText w:val="%1.%2.%3.%4.%5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suff w:val="nothing"/>
      <w:lvlText w:val="%1.%2.%3.%4.%5.%6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492"/>
        </w:tabs>
        <w:ind w:left="4110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918"/>
        </w:tabs>
        <w:ind w:left="4818" w:hanging="1700"/>
      </w:pPr>
      <w:rPr>
        <w:rFonts w:hint="eastAsia"/>
      </w:rPr>
    </w:lvl>
  </w:abstractNum>
  <w:abstractNum w:abstractNumId="1">
    <w:nsid w:val="7D239353"/>
    <w:multiLevelType w:val="singleLevel"/>
    <w:tmpl w:val="7D239353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B27B4"/>
    <w:rsid w:val="00644B6E"/>
    <w:rsid w:val="00A4602D"/>
    <w:rsid w:val="00B07176"/>
    <w:rsid w:val="00E84908"/>
    <w:rsid w:val="00E92079"/>
    <w:rsid w:val="01277BC9"/>
    <w:rsid w:val="01CB7CE7"/>
    <w:rsid w:val="022465FF"/>
    <w:rsid w:val="02562A2D"/>
    <w:rsid w:val="028324E8"/>
    <w:rsid w:val="02925420"/>
    <w:rsid w:val="03803B1A"/>
    <w:rsid w:val="038E7762"/>
    <w:rsid w:val="039C74EA"/>
    <w:rsid w:val="03B63BC6"/>
    <w:rsid w:val="03E640C5"/>
    <w:rsid w:val="04120ECE"/>
    <w:rsid w:val="0454431C"/>
    <w:rsid w:val="046F77D0"/>
    <w:rsid w:val="04A4125E"/>
    <w:rsid w:val="04DB7305"/>
    <w:rsid w:val="05495E00"/>
    <w:rsid w:val="054B7FA6"/>
    <w:rsid w:val="05F5759D"/>
    <w:rsid w:val="05F652E2"/>
    <w:rsid w:val="060232AB"/>
    <w:rsid w:val="06186F7C"/>
    <w:rsid w:val="06446F5D"/>
    <w:rsid w:val="065C136D"/>
    <w:rsid w:val="06992089"/>
    <w:rsid w:val="06B008AF"/>
    <w:rsid w:val="077C777C"/>
    <w:rsid w:val="080B32B8"/>
    <w:rsid w:val="08504F8E"/>
    <w:rsid w:val="095B7459"/>
    <w:rsid w:val="095C5F99"/>
    <w:rsid w:val="098E569B"/>
    <w:rsid w:val="09BB612D"/>
    <w:rsid w:val="09BC2027"/>
    <w:rsid w:val="0A0D6D34"/>
    <w:rsid w:val="0A227864"/>
    <w:rsid w:val="0A2815CA"/>
    <w:rsid w:val="0A2E47DF"/>
    <w:rsid w:val="0A654AE8"/>
    <w:rsid w:val="0A846EA2"/>
    <w:rsid w:val="0AC831FA"/>
    <w:rsid w:val="0AD7373D"/>
    <w:rsid w:val="0B8B27B4"/>
    <w:rsid w:val="0B9B4B2C"/>
    <w:rsid w:val="0BA452A0"/>
    <w:rsid w:val="0BD75A73"/>
    <w:rsid w:val="0C073532"/>
    <w:rsid w:val="0C2B7075"/>
    <w:rsid w:val="0C3C1F1E"/>
    <w:rsid w:val="0C872880"/>
    <w:rsid w:val="0C8E3ABC"/>
    <w:rsid w:val="0C9A15CC"/>
    <w:rsid w:val="0CED64DD"/>
    <w:rsid w:val="0D1B373F"/>
    <w:rsid w:val="0D291CF7"/>
    <w:rsid w:val="0D2D41F5"/>
    <w:rsid w:val="0D82650C"/>
    <w:rsid w:val="0DBD5A83"/>
    <w:rsid w:val="0E2E0930"/>
    <w:rsid w:val="0E3D1804"/>
    <w:rsid w:val="0E8561F8"/>
    <w:rsid w:val="0EB33055"/>
    <w:rsid w:val="0ED76349"/>
    <w:rsid w:val="0ED96F4B"/>
    <w:rsid w:val="0EE73E98"/>
    <w:rsid w:val="0F0422F8"/>
    <w:rsid w:val="0F7A7697"/>
    <w:rsid w:val="1036005E"/>
    <w:rsid w:val="104A4CE8"/>
    <w:rsid w:val="105508FF"/>
    <w:rsid w:val="10740605"/>
    <w:rsid w:val="107E1E57"/>
    <w:rsid w:val="10AD62EE"/>
    <w:rsid w:val="10D05D67"/>
    <w:rsid w:val="10E81263"/>
    <w:rsid w:val="11044CB5"/>
    <w:rsid w:val="11421EC7"/>
    <w:rsid w:val="1196700C"/>
    <w:rsid w:val="11C914C5"/>
    <w:rsid w:val="12062216"/>
    <w:rsid w:val="12460FDC"/>
    <w:rsid w:val="129A00D3"/>
    <w:rsid w:val="12BF3531"/>
    <w:rsid w:val="12D43AA5"/>
    <w:rsid w:val="12EB37C1"/>
    <w:rsid w:val="1383264E"/>
    <w:rsid w:val="13874366"/>
    <w:rsid w:val="13994D49"/>
    <w:rsid w:val="13E933D1"/>
    <w:rsid w:val="13F22ED0"/>
    <w:rsid w:val="143F177A"/>
    <w:rsid w:val="15331DCC"/>
    <w:rsid w:val="156539E4"/>
    <w:rsid w:val="15AF12B6"/>
    <w:rsid w:val="1611221C"/>
    <w:rsid w:val="16743951"/>
    <w:rsid w:val="16D24753"/>
    <w:rsid w:val="17234CEF"/>
    <w:rsid w:val="17A22065"/>
    <w:rsid w:val="17BB518F"/>
    <w:rsid w:val="17CD46A8"/>
    <w:rsid w:val="17EA039A"/>
    <w:rsid w:val="17ED3A9D"/>
    <w:rsid w:val="18655A34"/>
    <w:rsid w:val="189560FC"/>
    <w:rsid w:val="18A3581C"/>
    <w:rsid w:val="18D11803"/>
    <w:rsid w:val="18F95F2C"/>
    <w:rsid w:val="191D4216"/>
    <w:rsid w:val="19E476FA"/>
    <w:rsid w:val="19ED71D9"/>
    <w:rsid w:val="1A142DFC"/>
    <w:rsid w:val="1A204F3F"/>
    <w:rsid w:val="1A717C55"/>
    <w:rsid w:val="1A9C7C38"/>
    <w:rsid w:val="1AD203BD"/>
    <w:rsid w:val="1B2D4F57"/>
    <w:rsid w:val="1B364C2C"/>
    <w:rsid w:val="1B41324B"/>
    <w:rsid w:val="1B6E6DFC"/>
    <w:rsid w:val="1B7032C2"/>
    <w:rsid w:val="1B7076CC"/>
    <w:rsid w:val="1BB333FC"/>
    <w:rsid w:val="1BD142CE"/>
    <w:rsid w:val="1BE8708E"/>
    <w:rsid w:val="1BEE0BA3"/>
    <w:rsid w:val="1C190939"/>
    <w:rsid w:val="1C395980"/>
    <w:rsid w:val="1C7A2C6C"/>
    <w:rsid w:val="1CE00335"/>
    <w:rsid w:val="1D0B091A"/>
    <w:rsid w:val="1D0C1A93"/>
    <w:rsid w:val="1D10570B"/>
    <w:rsid w:val="1D182434"/>
    <w:rsid w:val="1D3C45E3"/>
    <w:rsid w:val="1E01448E"/>
    <w:rsid w:val="1E131657"/>
    <w:rsid w:val="1E5B6ABE"/>
    <w:rsid w:val="1E9334C2"/>
    <w:rsid w:val="1EA22C8B"/>
    <w:rsid w:val="1EE5017F"/>
    <w:rsid w:val="1EEA3F90"/>
    <w:rsid w:val="1F1B630B"/>
    <w:rsid w:val="1F2B7640"/>
    <w:rsid w:val="1F4B0DFF"/>
    <w:rsid w:val="1F542A96"/>
    <w:rsid w:val="1FEA3B7B"/>
    <w:rsid w:val="202D526B"/>
    <w:rsid w:val="20520F3C"/>
    <w:rsid w:val="20635B00"/>
    <w:rsid w:val="209B7B20"/>
    <w:rsid w:val="20BC02E2"/>
    <w:rsid w:val="20FF0D31"/>
    <w:rsid w:val="210A28DD"/>
    <w:rsid w:val="21BB0B9B"/>
    <w:rsid w:val="221B45AE"/>
    <w:rsid w:val="22274740"/>
    <w:rsid w:val="223A4FB6"/>
    <w:rsid w:val="22872366"/>
    <w:rsid w:val="229948A4"/>
    <w:rsid w:val="22A0384E"/>
    <w:rsid w:val="22C970E7"/>
    <w:rsid w:val="233C47A7"/>
    <w:rsid w:val="23894247"/>
    <w:rsid w:val="23A8165B"/>
    <w:rsid w:val="23BD62C9"/>
    <w:rsid w:val="243A7AB1"/>
    <w:rsid w:val="2466435E"/>
    <w:rsid w:val="24961EEC"/>
    <w:rsid w:val="249C3FF3"/>
    <w:rsid w:val="24AC037C"/>
    <w:rsid w:val="24E6452A"/>
    <w:rsid w:val="2599036A"/>
    <w:rsid w:val="25C473E7"/>
    <w:rsid w:val="25C67E49"/>
    <w:rsid w:val="25DC402C"/>
    <w:rsid w:val="26725040"/>
    <w:rsid w:val="267E33AE"/>
    <w:rsid w:val="26967049"/>
    <w:rsid w:val="26C2005F"/>
    <w:rsid w:val="26DA232F"/>
    <w:rsid w:val="26E105FD"/>
    <w:rsid w:val="26ED1511"/>
    <w:rsid w:val="271262B6"/>
    <w:rsid w:val="27395326"/>
    <w:rsid w:val="273C52F8"/>
    <w:rsid w:val="27A71C62"/>
    <w:rsid w:val="280A4AF0"/>
    <w:rsid w:val="2819161A"/>
    <w:rsid w:val="28273AB7"/>
    <w:rsid w:val="28437FBA"/>
    <w:rsid w:val="28467A28"/>
    <w:rsid w:val="285B5633"/>
    <w:rsid w:val="28A118A6"/>
    <w:rsid w:val="28A64964"/>
    <w:rsid w:val="28B0381F"/>
    <w:rsid w:val="29815B2F"/>
    <w:rsid w:val="29C773EA"/>
    <w:rsid w:val="2A727D5D"/>
    <w:rsid w:val="2A8740DE"/>
    <w:rsid w:val="2AB60DDC"/>
    <w:rsid w:val="2B0369DB"/>
    <w:rsid w:val="2B170FE6"/>
    <w:rsid w:val="2B1B0D65"/>
    <w:rsid w:val="2B324EBB"/>
    <w:rsid w:val="2B935F56"/>
    <w:rsid w:val="2BB21910"/>
    <w:rsid w:val="2BBF03AA"/>
    <w:rsid w:val="2BC97D39"/>
    <w:rsid w:val="2BCC6720"/>
    <w:rsid w:val="2BEA08AA"/>
    <w:rsid w:val="2CC779A3"/>
    <w:rsid w:val="2CD85194"/>
    <w:rsid w:val="2D075513"/>
    <w:rsid w:val="2D1358A0"/>
    <w:rsid w:val="2D7E0BB9"/>
    <w:rsid w:val="2D842C4E"/>
    <w:rsid w:val="2D892786"/>
    <w:rsid w:val="2DDB5B99"/>
    <w:rsid w:val="2E0C3949"/>
    <w:rsid w:val="2E2149A5"/>
    <w:rsid w:val="2E4624AB"/>
    <w:rsid w:val="2F3750A6"/>
    <w:rsid w:val="2FE31000"/>
    <w:rsid w:val="2FEC4D62"/>
    <w:rsid w:val="3058346D"/>
    <w:rsid w:val="307C3775"/>
    <w:rsid w:val="308A0F72"/>
    <w:rsid w:val="310173D9"/>
    <w:rsid w:val="310D58D8"/>
    <w:rsid w:val="31100A0D"/>
    <w:rsid w:val="313707CA"/>
    <w:rsid w:val="317933FF"/>
    <w:rsid w:val="317F0FCD"/>
    <w:rsid w:val="322E092E"/>
    <w:rsid w:val="32776694"/>
    <w:rsid w:val="32A374B0"/>
    <w:rsid w:val="32A61EE1"/>
    <w:rsid w:val="32EB0613"/>
    <w:rsid w:val="337312FE"/>
    <w:rsid w:val="33776098"/>
    <w:rsid w:val="33805382"/>
    <w:rsid w:val="33DA7205"/>
    <w:rsid w:val="33EB1AAC"/>
    <w:rsid w:val="34746546"/>
    <w:rsid w:val="34B27E66"/>
    <w:rsid w:val="34B744C3"/>
    <w:rsid w:val="34F31F13"/>
    <w:rsid w:val="34FC13CD"/>
    <w:rsid w:val="35D77000"/>
    <w:rsid w:val="35EC79E8"/>
    <w:rsid w:val="35F54E4F"/>
    <w:rsid w:val="36166EC4"/>
    <w:rsid w:val="361D37D8"/>
    <w:rsid w:val="3645259A"/>
    <w:rsid w:val="36650F58"/>
    <w:rsid w:val="369C4FDA"/>
    <w:rsid w:val="36A7460B"/>
    <w:rsid w:val="372A79D6"/>
    <w:rsid w:val="37577CAE"/>
    <w:rsid w:val="377030E4"/>
    <w:rsid w:val="37F620D2"/>
    <w:rsid w:val="38294CB1"/>
    <w:rsid w:val="383A5D9F"/>
    <w:rsid w:val="383C7EC8"/>
    <w:rsid w:val="383E67A7"/>
    <w:rsid w:val="3853505A"/>
    <w:rsid w:val="3864427E"/>
    <w:rsid w:val="38B50B2F"/>
    <w:rsid w:val="38B97948"/>
    <w:rsid w:val="38D03E05"/>
    <w:rsid w:val="38DD5EAA"/>
    <w:rsid w:val="39076290"/>
    <w:rsid w:val="391B2908"/>
    <w:rsid w:val="394B646B"/>
    <w:rsid w:val="39503ED6"/>
    <w:rsid w:val="39964976"/>
    <w:rsid w:val="3A3F1473"/>
    <w:rsid w:val="3AB722FC"/>
    <w:rsid w:val="3AD750B7"/>
    <w:rsid w:val="3AF178DF"/>
    <w:rsid w:val="3BB228E7"/>
    <w:rsid w:val="3BF665C3"/>
    <w:rsid w:val="3C0D625D"/>
    <w:rsid w:val="3C235DE5"/>
    <w:rsid w:val="3C3E3057"/>
    <w:rsid w:val="3C60565C"/>
    <w:rsid w:val="3C626053"/>
    <w:rsid w:val="3C794D88"/>
    <w:rsid w:val="3CAC7F82"/>
    <w:rsid w:val="3CBF0B9C"/>
    <w:rsid w:val="3CC86371"/>
    <w:rsid w:val="3CCD0B7C"/>
    <w:rsid w:val="3D68535F"/>
    <w:rsid w:val="3D736B54"/>
    <w:rsid w:val="3DB9117A"/>
    <w:rsid w:val="3DD64CEE"/>
    <w:rsid w:val="3DD71054"/>
    <w:rsid w:val="3E0C79CB"/>
    <w:rsid w:val="3E2A2F60"/>
    <w:rsid w:val="3F0261F3"/>
    <w:rsid w:val="3F0A7ACE"/>
    <w:rsid w:val="3F7C6C56"/>
    <w:rsid w:val="3FE67B63"/>
    <w:rsid w:val="3FE73D7B"/>
    <w:rsid w:val="40525A64"/>
    <w:rsid w:val="40564920"/>
    <w:rsid w:val="40890F43"/>
    <w:rsid w:val="40B3125A"/>
    <w:rsid w:val="412351DC"/>
    <w:rsid w:val="41293700"/>
    <w:rsid w:val="41311D21"/>
    <w:rsid w:val="414A40CB"/>
    <w:rsid w:val="415A162E"/>
    <w:rsid w:val="41FA7223"/>
    <w:rsid w:val="422A3A8C"/>
    <w:rsid w:val="42CE609B"/>
    <w:rsid w:val="42CF1F0F"/>
    <w:rsid w:val="42F54A67"/>
    <w:rsid w:val="436029DA"/>
    <w:rsid w:val="438721C8"/>
    <w:rsid w:val="43CD6F86"/>
    <w:rsid w:val="43DF0474"/>
    <w:rsid w:val="43ED53FE"/>
    <w:rsid w:val="4471268F"/>
    <w:rsid w:val="448D2E8C"/>
    <w:rsid w:val="44B77A39"/>
    <w:rsid w:val="44F67F31"/>
    <w:rsid w:val="45124BC1"/>
    <w:rsid w:val="452B1109"/>
    <w:rsid w:val="453F004C"/>
    <w:rsid w:val="454A041B"/>
    <w:rsid w:val="45976B83"/>
    <w:rsid w:val="459D629A"/>
    <w:rsid w:val="45A42CB0"/>
    <w:rsid w:val="460F6DF4"/>
    <w:rsid w:val="46150299"/>
    <w:rsid w:val="46362C43"/>
    <w:rsid w:val="465C468F"/>
    <w:rsid w:val="466B31A6"/>
    <w:rsid w:val="4677052B"/>
    <w:rsid w:val="46C3709C"/>
    <w:rsid w:val="46DA2F66"/>
    <w:rsid w:val="46DC6383"/>
    <w:rsid w:val="46EA34B4"/>
    <w:rsid w:val="47042C87"/>
    <w:rsid w:val="47647F1F"/>
    <w:rsid w:val="47953014"/>
    <w:rsid w:val="479B4CBC"/>
    <w:rsid w:val="47BD3648"/>
    <w:rsid w:val="47FF1017"/>
    <w:rsid w:val="48215320"/>
    <w:rsid w:val="48380776"/>
    <w:rsid w:val="48893416"/>
    <w:rsid w:val="48A27B28"/>
    <w:rsid w:val="48DE57B5"/>
    <w:rsid w:val="496C68E3"/>
    <w:rsid w:val="49744611"/>
    <w:rsid w:val="49E130B6"/>
    <w:rsid w:val="4A150C73"/>
    <w:rsid w:val="4A73269A"/>
    <w:rsid w:val="4A8750A8"/>
    <w:rsid w:val="4A894A0C"/>
    <w:rsid w:val="4ABA0530"/>
    <w:rsid w:val="4B213C39"/>
    <w:rsid w:val="4B5E3BF6"/>
    <w:rsid w:val="4B7D64AA"/>
    <w:rsid w:val="4B886F2B"/>
    <w:rsid w:val="4BC30672"/>
    <w:rsid w:val="4BCA6351"/>
    <w:rsid w:val="4BE929BB"/>
    <w:rsid w:val="4C0C2F0C"/>
    <w:rsid w:val="4C180DAD"/>
    <w:rsid w:val="4C5E3289"/>
    <w:rsid w:val="4CBD2067"/>
    <w:rsid w:val="4D5D1DBC"/>
    <w:rsid w:val="4E003E56"/>
    <w:rsid w:val="4E6A2C5C"/>
    <w:rsid w:val="4E74026C"/>
    <w:rsid w:val="4EA90D0C"/>
    <w:rsid w:val="4F2F2F84"/>
    <w:rsid w:val="4F70652A"/>
    <w:rsid w:val="4F8577C2"/>
    <w:rsid w:val="4FA11094"/>
    <w:rsid w:val="4FC17FFA"/>
    <w:rsid w:val="50160DB4"/>
    <w:rsid w:val="502B7D97"/>
    <w:rsid w:val="50B963FE"/>
    <w:rsid w:val="50BE0B6F"/>
    <w:rsid w:val="50C23A18"/>
    <w:rsid w:val="51065AC4"/>
    <w:rsid w:val="513F0A62"/>
    <w:rsid w:val="51734425"/>
    <w:rsid w:val="51853843"/>
    <w:rsid w:val="51B66F02"/>
    <w:rsid w:val="51C4568B"/>
    <w:rsid w:val="51DF7200"/>
    <w:rsid w:val="51E505A8"/>
    <w:rsid w:val="529F1256"/>
    <w:rsid w:val="52B40230"/>
    <w:rsid w:val="52C4490D"/>
    <w:rsid w:val="52D8524F"/>
    <w:rsid w:val="53130FFC"/>
    <w:rsid w:val="535562DD"/>
    <w:rsid w:val="53A40751"/>
    <w:rsid w:val="54151997"/>
    <w:rsid w:val="541B69C0"/>
    <w:rsid w:val="54536FB9"/>
    <w:rsid w:val="546A611C"/>
    <w:rsid w:val="547B3320"/>
    <w:rsid w:val="54A14B94"/>
    <w:rsid w:val="54D02D0A"/>
    <w:rsid w:val="55670B4C"/>
    <w:rsid w:val="55D14777"/>
    <w:rsid w:val="55D6354B"/>
    <w:rsid w:val="55F35BEA"/>
    <w:rsid w:val="56023C5F"/>
    <w:rsid w:val="56AF4F5F"/>
    <w:rsid w:val="56B045EE"/>
    <w:rsid w:val="56DA174B"/>
    <w:rsid w:val="57211D1C"/>
    <w:rsid w:val="572235ED"/>
    <w:rsid w:val="574E2027"/>
    <w:rsid w:val="577B3A18"/>
    <w:rsid w:val="57E52DED"/>
    <w:rsid w:val="57F350E2"/>
    <w:rsid w:val="581425B6"/>
    <w:rsid w:val="581B0F1C"/>
    <w:rsid w:val="58C2189C"/>
    <w:rsid w:val="59321673"/>
    <w:rsid w:val="59364D6A"/>
    <w:rsid w:val="5939311C"/>
    <w:rsid w:val="59485B2E"/>
    <w:rsid w:val="596F1CDD"/>
    <w:rsid w:val="59B10611"/>
    <w:rsid w:val="59B27E3F"/>
    <w:rsid w:val="59BA6753"/>
    <w:rsid w:val="59CD3A89"/>
    <w:rsid w:val="5A0845E1"/>
    <w:rsid w:val="5A3426CA"/>
    <w:rsid w:val="5A440761"/>
    <w:rsid w:val="5A4E2BC4"/>
    <w:rsid w:val="5A6E1774"/>
    <w:rsid w:val="5AB45BB7"/>
    <w:rsid w:val="5AB64A9C"/>
    <w:rsid w:val="5ABA2705"/>
    <w:rsid w:val="5AC07C1F"/>
    <w:rsid w:val="5AE12981"/>
    <w:rsid w:val="5B18194D"/>
    <w:rsid w:val="5B254FC0"/>
    <w:rsid w:val="5B6F28EA"/>
    <w:rsid w:val="5B8157D9"/>
    <w:rsid w:val="5BBA0804"/>
    <w:rsid w:val="5BEB60C9"/>
    <w:rsid w:val="5BEF05DF"/>
    <w:rsid w:val="5C6A2D30"/>
    <w:rsid w:val="5CCD229C"/>
    <w:rsid w:val="5D167E50"/>
    <w:rsid w:val="5D732486"/>
    <w:rsid w:val="5D7F632B"/>
    <w:rsid w:val="5D825827"/>
    <w:rsid w:val="5E334748"/>
    <w:rsid w:val="5E3F335A"/>
    <w:rsid w:val="5EC81D4F"/>
    <w:rsid w:val="5EDC50A6"/>
    <w:rsid w:val="5F101B3A"/>
    <w:rsid w:val="5F1842B1"/>
    <w:rsid w:val="5F2831EF"/>
    <w:rsid w:val="5F3E251E"/>
    <w:rsid w:val="5F980698"/>
    <w:rsid w:val="5FC21B73"/>
    <w:rsid w:val="5FE55B6F"/>
    <w:rsid w:val="601C6B02"/>
    <w:rsid w:val="60322FF4"/>
    <w:rsid w:val="603E00B4"/>
    <w:rsid w:val="60585AB4"/>
    <w:rsid w:val="60721724"/>
    <w:rsid w:val="60F60228"/>
    <w:rsid w:val="61476860"/>
    <w:rsid w:val="623C36D1"/>
    <w:rsid w:val="62CF683D"/>
    <w:rsid w:val="62D93ACB"/>
    <w:rsid w:val="62DA28DD"/>
    <w:rsid w:val="62EB6A1F"/>
    <w:rsid w:val="62ED2B26"/>
    <w:rsid w:val="63145329"/>
    <w:rsid w:val="639508A5"/>
    <w:rsid w:val="63E96355"/>
    <w:rsid w:val="64276173"/>
    <w:rsid w:val="64870355"/>
    <w:rsid w:val="64A26906"/>
    <w:rsid w:val="64AB23D7"/>
    <w:rsid w:val="64D93851"/>
    <w:rsid w:val="64F41C2D"/>
    <w:rsid w:val="65352D4D"/>
    <w:rsid w:val="65671343"/>
    <w:rsid w:val="65730EFC"/>
    <w:rsid w:val="65951FEA"/>
    <w:rsid w:val="65AB4458"/>
    <w:rsid w:val="65DC56AF"/>
    <w:rsid w:val="66446DE5"/>
    <w:rsid w:val="66A87BFF"/>
    <w:rsid w:val="66AF30BC"/>
    <w:rsid w:val="66FE1C55"/>
    <w:rsid w:val="67341DD0"/>
    <w:rsid w:val="67885768"/>
    <w:rsid w:val="67933711"/>
    <w:rsid w:val="67B7685F"/>
    <w:rsid w:val="67BA0C25"/>
    <w:rsid w:val="67ED0C8A"/>
    <w:rsid w:val="68202D3F"/>
    <w:rsid w:val="68B35951"/>
    <w:rsid w:val="696114C5"/>
    <w:rsid w:val="696D4854"/>
    <w:rsid w:val="69EE4D39"/>
    <w:rsid w:val="6A5A2D27"/>
    <w:rsid w:val="6A5E4057"/>
    <w:rsid w:val="6A990F0B"/>
    <w:rsid w:val="6AC05126"/>
    <w:rsid w:val="6ADB4419"/>
    <w:rsid w:val="6B184517"/>
    <w:rsid w:val="6B7B2C05"/>
    <w:rsid w:val="6BD24BDB"/>
    <w:rsid w:val="6BE45265"/>
    <w:rsid w:val="6C522935"/>
    <w:rsid w:val="6CE00427"/>
    <w:rsid w:val="6D033F79"/>
    <w:rsid w:val="6D0345C4"/>
    <w:rsid w:val="6D6D57D3"/>
    <w:rsid w:val="6D8068EF"/>
    <w:rsid w:val="6E24576C"/>
    <w:rsid w:val="6E6850D2"/>
    <w:rsid w:val="6E8E723A"/>
    <w:rsid w:val="6ECE0505"/>
    <w:rsid w:val="6F487C13"/>
    <w:rsid w:val="6F544877"/>
    <w:rsid w:val="6F72511E"/>
    <w:rsid w:val="6F932F6E"/>
    <w:rsid w:val="6FAF5DA8"/>
    <w:rsid w:val="6FC86D6C"/>
    <w:rsid w:val="7086366F"/>
    <w:rsid w:val="70BE0E77"/>
    <w:rsid w:val="71193D31"/>
    <w:rsid w:val="71B86CC9"/>
    <w:rsid w:val="721119A7"/>
    <w:rsid w:val="72132569"/>
    <w:rsid w:val="72635031"/>
    <w:rsid w:val="729110F9"/>
    <w:rsid w:val="72DB4DAD"/>
    <w:rsid w:val="730815DF"/>
    <w:rsid w:val="735730BB"/>
    <w:rsid w:val="73AE62DC"/>
    <w:rsid w:val="73D54277"/>
    <w:rsid w:val="744B5655"/>
    <w:rsid w:val="74CD26D9"/>
    <w:rsid w:val="74E576F4"/>
    <w:rsid w:val="74E825CF"/>
    <w:rsid w:val="74EC1BCB"/>
    <w:rsid w:val="750014B6"/>
    <w:rsid w:val="75107EB4"/>
    <w:rsid w:val="7531304B"/>
    <w:rsid w:val="75443724"/>
    <w:rsid w:val="75D35C08"/>
    <w:rsid w:val="763E3606"/>
    <w:rsid w:val="766D48DB"/>
    <w:rsid w:val="76772C1C"/>
    <w:rsid w:val="768247B6"/>
    <w:rsid w:val="768250C7"/>
    <w:rsid w:val="76E20745"/>
    <w:rsid w:val="76E85AEE"/>
    <w:rsid w:val="76FF409D"/>
    <w:rsid w:val="773A5B08"/>
    <w:rsid w:val="778034CC"/>
    <w:rsid w:val="778B1EBC"/>
    <w:rsid w:val="77CE4FB9"/>
    <w:rsid w:val="77DD4107"/>
    <w:rsid w:val="785A302E"/>
    <w:rsid w:val="786E3E55"/>
    <w:rsid w:val="790958A3"/>
    <w:rsid w:val="79826B01"/>
    <w:rsid w:val="79DE6056"/>
    <w:rsid w:val="79E00021"/>
    <w:rsid w:val="79ED4016"/>
    <w:rsid w:val="79EE6C58"/>
    <w:rsid w:val="7A4212E3"/>
    <w:rsid w:val="7A4A5005"/>
    <w:rsid w:val="7A62675B"/>
    <w:rsid w:val="7B625AC7"/>
    <w:rsid w:val="7B6824F9"/>
    <w:rsid w:val="7B8C28AB"/>
    <w:rsid w:val="7BBE1D90"/>
    <w:rsid w:val="7BFD1831"/>
    <w:rsid w:val="7C240C8C"/>
    <w:rsid w:val="7CCA7DED"/>
    <w:rsid w:val="7D5B6870"/>
    <w:rsid w:val="7DB06950"/>
    <w:rsid w:val="7DCC3E37"/>
    <w:rsid w:val="7E3A5605"/>
    <w:rsid w:val="7E5E00E4"/>
    <w:rsid w:val="7EC12BC8"/>
    <w:rsid w:val="7ED106AB"/>
    <w:rsid w:val="7ED94A34"/>
    <w:rsid w:val="7F195855"/>
    <w:rsid w:val="7F5B2833"/>
    <w:rsid w:val="7FC9366B"/>
    <w:rsid w:val="F74CC54D"/>
    <w:rsid w:val="F7FF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二级条标题"/>
    <w:basedOn w:val="8"/>
    <w:next w:val="1"/>
    <w:qFormat/>
    <w:uiPriority w:val="99"/>
    <w:pPr>
      <w:numPr>
        <w:ilvl w:val="2"/>
      </w:numPr>
      <w:spacing w:before="50" w:after="50"/>
      <w:ind w:left="0"/>
      <w:outlineLvl w:val="3"/>
    </w:pPr>
  </w:style>
  <w:style w:type="paragraph" w:customStyle="1" w:styleId="8">
    <w:name w:val="一级条标题"/>
    <w:next w:val="1"/>
    <w:qFormat/>
    <w:uiPriority w:val="99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2024-01-08T18:34:00Z</dcterms:created>
  <dc:creator>jeany</dc:creator>
  <cp:lastModifiedBy>翠翠</cp:lastModifiedBy>
  <dcterms:modified xsi:type="dcterms:W3CDTF">2024-02-01T11:04:26Z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